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Joanna Grzymek</w:t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7C4911"/>
          <w:sz w:val="96"/>
          <w:szCs w:val="96"/>
        </w:rPr>
      </w:pPr>
      <w:r>
        <w:rPr>
          <w:rFonts w:cs="Arial" w:ascii="Arial" w:hAnsi="Arial"/>
          <w:b/>
          <w:bCs/>
          <w:color w:val="7C4911"/>
          <w:sz w:val="96"/>
          <w:szCs w:val="96"/>
        </w:rPr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32"/>
          <w:szCs w:val="32"/>
        </w:rPr>
      </w:pPr>
      <w:r>
        <w:rPr>
          <w:rFonts w:cs="Arial" w:ascii="Cambria" w:hAnsi="Cambria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Cs w:val="40"/>
        </w:rPr>
      </w:pPr>
      <w:r>
        <w:rPr>
          <w:rFonts w:cs="Arial" w:ascii="Arial" w:hAnsi="Arial"/>
          <w:b/>
          <w:bCs/>
          <w:color w:val="00000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32"/>
          <w:szCs w:val="32"/>
        </w:rPr>
      </w:pPr>
      <w:r>
        <w:rPr>
          <w:rFonts w:cs="Arial" w:ascii="Cambria" w:hAnsi="Cambria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MATEMATYKA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76"/>
        <w:ind w:left="426" w:hanging="426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>Wymagania na poszczególne oceny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 xml:space="preserve">Klasa </w:t>
      </w:r>
      <w:r>
        <w:rPr>
          <w:rFonts w:cs="Arial" w:ascii="Arial" w:hAnsi="Arial"/>
          <w:b/>
          <w:bCs/>
          <w:color w:val="000000"/>
          <w:sz w:val="40"/>
          <w:szCs w:val="40"/>
        </w:rPr>
        <w:t>7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40"/>
          <w:szCs w:val="40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Wymagania programowe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I. PROPORCJONALNOŚĆ I PROCENTY</w:t>
      </w:r>
    </w:p>
    <w:p>
      <w:pPr>
        <w:pStyle w:val="Normal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proste  przykłady wielkości wprost proporcjonalnych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danej liczby całkowitej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oblicza, jaki procent danej liczby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dziesiętny na procent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procent wyrażony liczbą całkowitą na ułamek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liczbę, gdy dany jest jej procent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w prostych przykładach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zwiększa i zmniejsza liczbę o dany procent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różnicę procentową między wielkościami wyrażonymi w procentach 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liczby, gdy dany jest procent podanego procentu tej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stosunek długości odcinków powstałych z podziału wysokości w trójkącie równobocznym przez punkt przecięcia się tych wysokości, korzystając z własności wielokątów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stosunek pól dwóch trójkątów powstałych z podziału danego trójkąta przez odcinek, którego jeden koniec jest wierzchołkiem trójkąta, a drugi leży na przeciwległym boku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nietypowe zadania tekstowe z wykorzystaniem obliczania ułamka danej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nowe stężenie roztworu po zmianie zawartości jego składników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II. POTĘGI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liczb naturalnych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znak potęgi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potęg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potęgi w postaci jednej potęgi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w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nazw dla liczb wielkich (do biliona)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zapisane w postaci potęg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 regularności kolejnych potęg liczb całkowitych i ułamków o liczniku 1 i formułuje wnioski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duże liczby wyrażone w postaci potęgi liczby 2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III. PIERWIASTKI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arytmetycznych, w których występują pierwiastki kwadratowe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pierwiastki wymierne i niewymierne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pierwiastek z iloczynu pierwiastków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pierwiastek z ilorazu pierwiastków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proste wyrażenia zawierające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czynnik pod znak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czynnik przed znak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 niewymierność z mianownika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wyrażenia arytmetycznego zawierającego pierwiastki kwadratowe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wartość liczby spełniającej równość zawierającą pierwiastki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pierwiastek kwadratowy z dużych liczb naturalnych korzystając z rozkładu liczby na czynniki pierwsze lub przez szacowanie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problemy z zastosowaniem działań na liczbach zawierających pierwiastki kwadratowe i 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 pierwiastki wyższych stopni z mianownika ułamka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pierwiastek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-go stopnia z liczby nieujemnej 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postaci potęgi o podstawie </w:t>
            </w:r>
            <w:r>
              <w:rPr>
                <w:i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 ostatnią cyfrę zadanej potęgi liczby naturalnej nie większej niż 10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IV. WYRAŻENIA ALGEBRAICZNE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wyrażenie algebraiczne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sumę, różnicę, iloczyn i iloraz zmiennych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proste wyrażenia algebraiczne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wyrazy sumy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równe wyrażenia algebraiczne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wyrazy sumy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dodaje proste sumy algebraiczne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sumy algebraiczne przez liczby i zmienne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złożone iloczyny sumy algebraiczne przez liczby i zmienne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buduje wyrażenia algebraiczne będące uogólnieniem cyklicznie powtarzającej się zależności między wielkoś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ciami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V. RÓWNANIA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 rozwiązanie prostego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równania równoważne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liczbę rozwiązań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treść zadania i oznacza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 xml:space="preserve">rozwiązuje proste zadania tekstowe z treścią geometryczną za pomocą równań pierwszego stopnia z jedną niewiadomą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rozwiązanie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o podniesionym stopniu trudności</w:t>
            </w:r>
            <w:r>
              <w:rPr>
                <w:bCs/>
                <w:sz w:val="20"/>
                <w:szCs w:val="20"/>
              </w:rPr>
              <w:t>, także zawierających nawiasy wewnętrzne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równanie zapisane w postaci iloczynu kilku czynników równych zeru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VI. TRÓJKĄTY PROSTOKĄTNE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stosuje w prostych przypadkach </w:t>
            </w:r>
            <w:r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wyznacza długości pozostałych boków t</w:t>
            </w:r>
            <w:r>
              <w:rPr>
                <w:sz w:val="20"/>
                <w:szCs w:val="20"/>
              </w:rPr>
              <w:t>rójkąta o 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mając daną długość jednego z jego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trójkątów o 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stosuje w złożonych przypadkach </w:t>
            </w:r>
            <w:r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długości przekątnych w sześcianie i prostopadłościanie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VII. UKŁAD WSPÓŁRZĘDNYCH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przerysowuje figury narysowane na kartce w kratkę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odcinki równoległe w różnych położeniach na kartce w kratkę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współrzędne punktów zaznaczonych w 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zaznacza punkty w </w:t>
            </w:r>
            <w:r>
              <w:rPr>
                <w:sz w:val="20"/>
                <w:szCs w:val="20"/>
              </w:rPr>
              <w:t>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  <w:r>
              <w:rPr>
                <w:sz w:val="20"/>
                <w:szCs w:val="20"/>
              </w:rPr>
              <w:t>, aby obliczyć ich pole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odcinki prostopadłe w różnych położeniach na kartce w kratkę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danych punktów kratowych </w:t>
            </w:r>
            <w:r>
              <w:rPr>
                <w:i/>
                <w:iCs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znajduje inne punkty kratowe należące do prostej </w:t>
            </w:r>
            <w:r>
              <w:rPr>
                <w:i/>
                <w:iCs/>
                <w:sz w:val="20"/>
                <w:szCs w:val="20"/>
              </w:rPr>
              <w:t>AB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33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figury na kartce w kratkę zgodnie z instrukcją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figury na kartce w kratkę, których wierzchołki są danymi punktami kratowymi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wierzchołki wielokąta podając ich współrzędne, aby wielokąt spełniał określone warunki w 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rozpatruje wszystkie przypadki położenia pozostałych wierzchołków kwadratu, jeśli dane wierzchołki jednego z boków są punktami kratowymi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położenie punktów kratowych równooddalonych od początku układu współrzędnych i określa zależność między ich współrzędnymi</w:t>
            </w:r>
          </w:p>
        </w:tc>
      </w:tr>
    </w:tbl>
    <w:p>
      <w:pPr>
        <w:pStyle w:val="Normal"/>
        <w:ind w:left="36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080" w:right="1080" w:header="0" w:top="1440" w:footer="227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opka"/>
      <w:jc w:val="center"/>
      <w:rPr/>
    </w:pPr>
    <w:r>
      <w:rPr>
        <w:bCs/>
        <w:sz w:val="14"/>
      </w:rPr>
      <w:t>Copyright by Nowa Era Sp. z o.o.</w:t>
    </w:r>
  </w:p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965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9965f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965fe"/>
    <w:rPr>
      <w:rFonts w:ascii="Times New Roman" w:hAnsi="Times New Roman" w:eastAsia="Times New Roman" w:cs="Times New Roman"/>
      <w:sz w:val="24"/>
      <w:szCs w:val="24"/>
    </w:rPr>
  </w:style>
  <w:style w:type="character" w:styleId="Wyrnienie">
    <w:name w:val="Wyróżnienie"/>
    <w:basedOn w:val="DefaultParagraphFont"/>
    <w:uiPriority w:val="20"/>
    <w:qFormat/>
    <w:rsid w:val="000d52c2"/>
    <w:rPr>
      <w:i/>
      <w:iCs/>
    </w:rPr>
  </w:style>
  <w:style w:type="character" w:styleId="Hgkelc" w:customStyle="1">
    <w:name w:val="hgkelc"/>
    <w:basedOn w:val="DefaultParagraphFont"/>
    <w:qFormat/>
    <w:rsid w:val="002a4e74"/>
    <w:rPr/>
  </w:style>
  <w:style w:type="character" w:styleId="PodtytuZnak" w:customStyle="1">
    <w:name w:val="Podtytuł Znak"/>
    <w:basedOn w:val="DefaultParagraphFont"/>
    <w:link w:val="Podtytu"/>
    <w:uiPriority w:val="11"/>
    <w:qFormat/>
    <w:rsid w:val="00f317b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04c5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06247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6a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a6ae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a6ae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9965fe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9965f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d52c2"/>
    <w:pPr>
      <w:spacing w:beforeAutospacing="1" w:afterAutospacing="1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f317b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Gwka">
    <w:name w:val="Header"/>
    <w:basedOn w:val="Normal"/>
    <w:link w:val="NagwekZnak"/>
    <w:uiPriority w:val="99"/>
    <w:semiHidden/>
    <w:unhideWhenUsed/>
    <w:rsid w:val="00e04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624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a6ae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a6ae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44A5C-B8A3-43C7-9683-46A9CD7FE54B}">
  <ds:schemaRefs>
    <ds:schemaRef ds:uri="http://purl.org/dc/dcmitype/"/>
    <ds:schemaRef ds:uri="http://purl.org/dc/terms/"/>
    <ds:schemaRef ds:uri="6a58c713-624c-4cd1-a440-51c1ac95028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LibreOffice/6.1.1.2$Windows_X86_64 LibreOffice_project/5d19a1bfa650b796764388cd8b33a5af1f5baa1b</Application>
  <Pages>8</Pages>
  <Words>2677</Words>
  <Characters>17656</Characters>
  <CharactersWithSpaces>19831</CharactersWithSpaces>
  <Paragraphs>495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2024-08-13T17:31:00Z</dcterms:created>
  <dc:creator>ACER-PC</dc:creator>
  <dc:description/>
  <dc:language>pl-PL</dc:language>
  <cp:lastModifiedBy/>
  <dcterms:modified xsi:type="dcterms:W3CDTF">2024-10-08T17:48:44Z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ContentTypeId">
    <vt:lpwstr>0x0101003614D50B2759384189E48D609C6A8E63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